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62" w:rsidRPr="002B411C" w:rsidRDefault="002B411C" w:rsidP="002B4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11C">
        <w:rPr>
          <w:rFonts w:ascii="Times New Roman" w:hAnsi="Times New Roman" w:cs="Times New Roman"/>
          <w:b/>
          <w:sz w:val="32"/>
          <w:szCs w:val="32"/>
        </w:rPr>
        <w:t>Консультация «Здоровье начинается со стопы»</w:t>
      </w:r>
      <w:bookmarkStart w:id="0" w:name="_GoBack"/>
      <w:bookmarkEnd w:id="0"/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должна быть сменная обувь дошкольника?</w:t>
      </w:r>
    </w:p>
    <w:p w:rsidR="002B411C" w:rsidRPr="002B411C" w:rsidRDefault="002B411C" w:rsidP="002B4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соответствовать форме, размеру стопы и иметь в носочной части припуск 5 – 7 мм. Если его нет, то при удлинении пальцы принимают согнутое положение, что может привести к их деформации. Чрезмерно свободная обувь также оказывает отрицательное влияние – могут появиться потертости, мозоли.</w:t>
      </w:r>
    </w:p>
    <w:p w:rsidR="002B411C" w:rsidRPr="002B411C" w:rsidRDefault="002B411C" w:rsidP="002B4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Подошва должна быть гибкой. Недостаточная гибкость приводит к напряжению мышц голени и стопы, способствуя быстрому их утомлению и ослаблению. При этом нарушается походка, часто оказывается негативное влияние на осанку и позвоночник.</w:t>
      </w:r>
    </w:p>
    <w:p w:rsidR="002B411C" w:rsidRPr="002B411C" w:rsidRDefault="002B411C" w:rsidP="002B4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Подошва не должна быть высокой, это приводит к быстрому утомлению. </w:t>
      </w:r>
    </w:p>
    <w:p w:rsidR="002B411C" w:rsidRPr="002B411C" w:rsidRDefault="002B411C" w:rsidP="002B4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элементом обуви для дошкольника является каблук. Высота его не должна превышать 5 – 10 мм. Такой каблук увеличивает свод стопы, защищает пятку от ушибов, повышает износоустойчивость обуви.</w:t>
      </w:r>
    </w:p>
    <w:p w:rsidR="002B411C" w:rsidRPr="002B411C" w:rsidRDefault="002B411C" w:rsidP="002B4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деформации стопы особое значение имеет наличие фиксированного твердого задника, который позволяет прочно удерживать пяточную кость и предотвращает ее деформацию, которая приводит к плоскостопию. </w:t>
      </w:r>
    </w:p>
    <w:p w:rsidR="002B411C" w:rsidRPr="002B411C" w:rsidRDefault="002B411C" w:rsidP="002B4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стопы обувь должна иметь соответствующие крепления. Их отсутствие может привести к ослаблению мышц, снижению свода и деформации пальцев. </w:t>
      </w:r>
    </w:p>
    <w:p w:rsidR="002B411C" w:rsidRPr="002B411C" w:rsidRDefault="002B411C" w:rsidP="002B4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иметь хорошую вентиляцию. Для этого необходимо наличие ремешков, дополнительных окошек и др. Перегрев стопы ведет к расслаблению мышц, снижению свода стопы и развитию плоскостопия.  </w:t>
      </w:r>
    </w:p>
    <w:p w:rsidR="002B411C" w:rsidRPr="002B411C" w:rsidRDefault="002B411C" w:rsidP="002B41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профилактическая сменная обувь для детей дошкольного возраста должна соответствовать форме и размеру стопы (недопустимо носить обувь с зауженной носовой частью). Иметь достаточно гибкую невысокую подошву, каблук высотой 5 -10 мм, фиксированный задник для обеспечения прочной фиксации, закрытую носовую часть и крепления для прочной фиксации стопы.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профилактики плоскостопия у детей необходимо:</w:t>
      </w:r>
    </w:p>
    <w:p w:rsidR="002B411C" w:rsidRPr="002B411C" w:rsidRDefault="002B411C" w:rsidP="002B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их осанкой;</w:t>
      </w:r>
    </w:p>
    <w:p w:rsidR="002B411C" w:rsidRPr="002B411C" w:rsidRDefault="002B411C" w:rsidP="002B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то, чтобы они всегда держали корпус и голову прямо;</w:t>
      </w:r>
    </w:p>
    <w:p w:rsidR="002B411C" w:rsidRPr="002B411C" w:rsidRDefault="002B411C" w:rsidP="002B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следить, чтобы они не разводили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носки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при ходьбе;</w:t>
      </w:r>
    </w:p>
    <w:p w:rsidR="002B411C" w:rsidRPr="002B411C" w:rsidRDefault="002B411C" w:rsidP="002B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заниматься гимнастикой и спортом;</w:t>
      </w:r>
    </w:p>
    <w:p w:rsidR="002B411C" w:rsidRPr="002B411C" w:rsidRDefault="002B411C" w:rsidP="002B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босиком в теплое время года по неровной почве.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средством профилактики плоскостопия является специальная гимнастика, направленная на укрепление мышечно – связочного аппарата стоп и голени. Особенно полезна ходьба на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наружных краях стопы.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«Веселый зоосад»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«Танцующий верблюд»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Ходьба на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поочередным подниманием пятки (носки от пола не отрывать).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тренировку,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Верблюды танцуют ловко.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«Жирафы»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Ходьба на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вверх.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Пробираются вперед,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жирафов кто – то ждет.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«Косолапые медведи»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Ходьба на внешнем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своде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стопы, руки на поясе.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важно так шагает,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 лапы расставляет.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 самомассаж для ступни и пальцев ног.</w:t>
      </w:r>
      <w:proofErr w:type="gramEnd"/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Речитатив: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Пальчики на </w:t>
      </w:r>
      <w:proofErr w:type="gramStart"/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ножках</w:t>
      </w:r>
      <w:proofErr w:type="gramEnd"/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как на ладошках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, (выкручивание правой рукой левого пальчика и наоборот)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их смело покручу и шагать начну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Разведу вперед – назад, и сожму руками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(один пальчик тянут руками на себя, другой – от себя)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Здравствуйте, пальчики! Гномики лесные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Здравствуйте, пальчики, игрушки заводные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(сжимание ладонями пальцев ног)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руками сначала самомассаж на одной ноге, затем на другой</w:t>
      </w:r>
    </w:p>
    <w:p w:rsidR="002B411C" w:rsidRPr="002B411C" w:rsidRDefault="002B411C" w:rsidP="002B411C">
      <w:pPr>
        <w:pStyle w:val="3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411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УПРАЖНЕНИЯ, РЕКОМЕНДУЕМЫЕ ДЕТЯМ С ПЛОСКОСТОПИЕМ.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10 минут. Перед упражнением следует походить на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попрыгать на носках через скакалку – на одной и на двух ногах.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«Каток»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ребенок катает вперед-назад мяч, скакалку или бутылку. Упражнение выполняется сначала одной ногой, затем другой.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3188F3" wp14:editId="645F8E85">
            <wp:extent cx="2856230" cy="1818640"/>
            <wp:effectExtent l="0" t="0" r="1270" b="0"/>
            <wp:docPr id="1" name="Рисунок 1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«Разбойник»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 </w:t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EB5FA8" wp14:editId="20C17F15">
            <wp:extent cx="2856230" cy="1818640"/>
            <wp:effectExtent l="0" t="0" r="1270" b="0"/>
            <wp:docPr id="2" name="Рисунок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«Маляр»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 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35144F" wp14:editId="2158DFB6">
            <wp:extent cx="2856230" cy="1880235"/>
            <wp:effectExtent l="0" t="0" r="1270" b="5715"/>
            <wp:docPr id="3" name="Рисунок 3" descr="&amp;Ucy;&amp;pcy;&amp;rcy;&amp;acy;&amp;zhcy;&amp;ncy;&amp;iecy;&amp;ncy;&amp;icy;&amp;iecy; &amp;Mcy;&amp;acy;&amp;lcy;&amp;ya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Ucy;&amp;pcy;&amp;rcy;&amp;acy;&amp;zhcy;&amp;ncy;&amp;iecy;&amp;ncy;&amp;icy;&amp;iecy; &amp;Mcy;&amp;acy;&amp;lcy;&amp;yacy;&amp;r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«Сборщик»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B07C1" wp14:editId="15B571A0">
            <wp:extent cx="2856230" cy="1972945"/>
            <wp:effectExtent l="0" t="0" r="1270" b="8255"/>
            <wp:docPr id="4" name="Рисунок 4" descr="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«Художник»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4B9ED" wp14:editId="37ED98C8">
            <wp:extent cx="2856230" cy="1972945"/>
            <wp:effectExtent l="0" t="0" r="1270" b="8255"/>
            <wp:docPr id="5" name="Рисунок 5" descr="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«Гусеница»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B08D9" wp14:editId="0F5F3EA8">
            <wp:extent cx="2856230" cy="1859915"/>
            <wp:effectExtent l="0" t="0" r="1270" b="6985"/>
            <wp:docPr id="6" name="Рисунок 6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«Кораблик»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ребенок, сидя на полу с согнутыми коленями и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прижимая подошвы ног друг к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373FE" wp14:editId="3DB5C39F">
            <wp:extent cx="2856230" cy="1838960"/>
            <wp:effectExtent l="0" t="0" r="1270" b="8890"/>
            <wp:docPr id="7" name="Рисунок 7" descr="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«Серп»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ребенок, сидя на полу с согнутыми коленями, ставит подошвы ног на пол (расстояние между ними 20 см), согнутые пальцы ног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 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E7745" wp14:editId="08D230A4">
            <wp:extent cx="2856230" cy="1870075"/>
            <wp:effectExtent l="0" t="0" r="1270" b="0"/>
            <wp:docPr id="8" name="Рисунок 8" descr="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«Мельница»</w:t>
      </w: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ребенок, сидя на полу с выпрямленными коленями, описывает ступнями круги в разных направлениях.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0BB41" wp14:editId="6B3C6A04">
            <wp:extent cx="2856230" cy="1828800"/>
            <wp:effectExtent l="0" t="0" r="1270" b="0"/>
            <wp:docPr id="9" name="Рисунок 9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«Барабанщик» 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B4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C02E6" wp14:editId="52C7DF7C">
            <wp:extent cx="2856230" cy="1910715"/>
            <wp:effectExtent l="0" t="0" r="1270" b="0"/>
            <wp:docPr id="10" name="Рисунок 10" descr="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«Хождение на пятках» - ребенок ходит на пятках, не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касаясь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 пальцами и подошвой.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перечень специальных физкультурных упражнений.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№1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лежа на спине.</w:t>
      </w:r>
    </w:p>
    <w:p w:rsidR="002B411C" w:rsidRPr="002B411C" w:rsidRDefault="002B411C" w:rsidP="002B41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Подошвенное и тыльное сгибание стоп с удержанием в каждом положении по 4-6 секунд.</w:t>
      </w:r>
    </w:p>
    <w:p w:rsidR="002B411C" w:rsidRPr="002B411C" w:rsidRDefault="002B411C" w:rsidP="002B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ногами «велосипед» с акцентом на движения стопами.</w:t>
      </w:r>
    </w:p>
    <w:p w:rsidR="002B411C" w:rsidRPr="002B411C" w:rsidRDefault="002B411C" w:rsidP="002B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Одновременное сжимание пальцев рук и ног в кулаки с последующим </w:t>
      </w:r>
      <w:proofErr w:type="spell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растопыриванием</w:t>
      </w:r>
      <w:proofErr w:type="spell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пальцев.</w:t>
      </w:r>
    </w:p>
    <w:p w:rsidR="002B411C" w:rsidRPr="002B411C" w:rsidRDefault="002B411C" w:rsidP="002B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стопами внутрь и наружу медленно с максимальной амплитудой.</w:t>
      </w:r>
    </w:p>
    <w:p w:rsidR="002B411C" w:rsidRPr="002B411C" w:rsidRDefault="002B411C" w:rsidP="002B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стопами крупного предмета (мяча, мешка с песком), перекладывание за голову с последующим возвращением в И.П.</w:t>
      </w:r>
    </w:p>
    <w:p w:rsidR="002B411C" w:rsidRPr="002B411C" w:rsidRDefault="002B411C" w:rsidP="002B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Поочередное и одновременное потягивание пятками по 4-6 секунд.</w:t>
      </w:r>
    </w:p>
    <w:p w:rsidR="002B411C" w:rsidRPr="002B411C" w:rsidRDefault="002B411C" w:rsidP="002B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Лежа на спине, ноги согнуты в коленных (КС), тазобедренных (ТБС) суставах, подошвы стоят на полу. Разведение и сведение пяток.</w:t>
      </w:r>
    </w:p>
    <w:p w:rsidR="002B411C" w:rsidRPr="002B411C" w:rsidRDefault="002B411C" w:rsidP="002B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как в 5. Поочередный и одновременный отрыв пяток от пола с удержанием в течение 4-6секунд.</w:t>
      </w:r>
    </w:p>
    <w:p w:rsidR="002B411C" w:rsidRPr="002B411C" w:rsidRDefault="002B411C" w:rsidP="002B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как в 5. Разведение ног с постановкой на носки, сведение с постановкой на пятки.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№2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 на полу. Руки в упоре сзади. Ноги прямые.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Поочередный подъем прямых ног с одновременным тыльным сгибанием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 и удержанием в течение 4-6 секунд.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прямой ноги, тыльное сгибание стопы. Сгибание ноги в КС одновременно с подошвенным сгибанием стопы. Разгибание в КС, подошвенное сгибание стопы, принятие И.П.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 на полу. Руки в упоре сзади. Ноги согнуты в КС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БС, стопы стоят на полу. Разведение и сведение пяток.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И.П. как в 3. Захват мелких предметов перед собой, перекладывание по обе стороны от себя с последующим возвращением на место.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как в 3. Захват стопами крупного предмета, выпрямление ног в КС, возвращение в И.П.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как в 3. Гофрирование стопами коврика.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как в 3. Катание каждой стопой малого мяча.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как в 3 Катание стопами палки.</w:t>
      </w:r>
    </w:p>
    <w:p w:rsidR="002B411C" w:rsidRPr="002B411C" w:rsidRDefault="002B411C" w:rsidP="002B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как в 3. Разведение ног с постановкой на пятки, сведение с постановкой на носки.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 3</w:t>
      </w:r>
    </w:p>
    <w:p w:rsidR="002B411C" w:rsidRPr="002B411C" w:rsidRDefault="002B411C" w:rsidP="002B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стоя</w:t>
      </w:r>
    </w:p>
    <w:p w:rsidR="002B411C" w:rsidRPr="002B411C" w:rsidRDefault="002B411C" w:rsidP="002B41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на носки.</w:t>
      </w:r>
    </w:p>
    <w:p w:rsidR="002B411C" w:rsidRPr="002B411C" w:rsidRDefault="002B411C" w:rsidP="002B4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на пятки</w:t>
      </w:r>
    </w:p>
    <w:p w:rsidR="002B411C" w:rsidRPr="002B411C" w:rsidRDefault="002B411C" w:rsidP="002B4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Полуприседы</w:t>
      </w:r>
      <w:proofErr w:type="spell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11C" w:rsidRPr="002B411C" w:rsidRDefault="002B411C" w:rsidP="002B4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на наружные своды стоп.</w:t>
      </w:r>
    </w:p>
    <w:p w:rsidR="002B411C" w:rsidRPr="002B411C" w:rsidRDefault="002B411C" w:rsidP="002B4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стоя, носки вместе, пятки врозь. </w:t>
      </w:r>
      <w:proofErr w:type="spell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Полуприседы</w:t>
      </w:r>
      <w:proofErr w:type="spell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11C" w:rsidRPr="002B411C" w:rsidRDefault="002B411C" w:rsidP="002B4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стоя на гимнастической палке. Приседы.</w:t>
      </w:r>
    </w:p>
    <w:p w:rsidR="002B411C" w:rsidRPr="002B411C" w:rsidRDefault="002B411C" w:rsidP="002B4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</w:t>
      </w:r>
      <w:proofErr w:type="gramStart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отрыва пальцев от пола.</w:t>
      </w:r>
    </w:p>
    <w:p w:rsidR="002B411C" w:rsidRPr="002B411C" w:rsidRDefault="002B411C" w:rsidP="002B4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туловища в стороны без отрыва стоп от пола</w:t>
      </w:r>
    </w:p>
    <w:p w:rsidR="002B411C" w:rsidRPr="002B411C" w:rsidRDefault="002B411C" w:rsidP="002B4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пяток, И.П. Разведение носков, И.П.</w:t>
      </w:r>
    </w:p>
    <w:p w:rsidR="002B411C" w:rsidRPr="002B411C" w:rsidRDefault="002B411C" w:rsidP="002B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1C" w:rsidRPr="002B411C" w:rsidRDefault="002B411C" w:rsidP="002B411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B411C" w:rsidRPr="002B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2E9"/>
    <w:multiLevelType w:val="multilevel"/>
    <w:tmpl w:val="422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D703F"/>
    <w:multiLevelType w:val="multilevel"/>
    <w:tmpl w:val="FFC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E60B2"/>
    <w:multiLevelType w:val="multilevel"/>
    <w:tmpl w:val="960E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06950"/>
    <w:multiLevelType w:val="multilevel"/>
    <w:tmpl w:val="E21A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95E63"/>
    <w:multiLevelType w:val="multilevel"/>
    <w:tmpl w:val="B0DC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6"/>
    <w:rsid w:val="002B411C"/>
    <w:rsid w:val="00330DF6"/>
    <w:rsid w:val="00AC1910"/>
    <w:rsid w:val="00F1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4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4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363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908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2019-01-09T04:08:00Z</dcterms:created>
  <dcterms:modified xsi:type="dcterms:W3CDTF">2019-01-09T04:15:00Z</dcterms:modified>
</cp:coreProperties>
</file>